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B17A20" w:rsidRDefault="0027751A" w:rsidP="000F5C71">
      <w:pPr>
        <w:pStyle w:val="Tytu1"/>
        <w:jc w:val="center"/>
        <w:rPr>
          <w:rFonts w:ascii="Georgia" w:hAnsi="Georgia"/>
        </w:rPr>
      </w:pPr>
      <w:r>
        <w:rPr>
          <w:rFonts w:ascii="Georgia" w:hAnsi="Georgia"/>
        </w:rPr>
        <w:t>Sanction Clause</w:t>
      </w:r>
    </w:p>
    <w:p w14:paraId="6D480451" w14:textId="5543E6C0" w:rsidR="00A8652F" w:rsidRPr="00B17A20" w:rsidRDefault="0011417E" w:rsidP="00A8652F">
      <w:pPr>
        <w:pStyle w:val="H1"/>
        <w:rPr>
          <w:rFonts w:ascii="Georgia" w:hAnsi="Georgia"/>
        </w:rPr>
      </w:pPr>
      <w:r>
        <w:rPr>
          <w:rFonts w:ascii="Georgia" w:hAnsi="Georgia"/>
        </w:rPr>
        <w:t>REPRESENTATIONS</w:t>
      </w:r>
      <w:r w:rsidR="00AE7C30">
        <w:rPr>
          <w:rFonts w:ascii="Georgia" w:hAnsi="Georgia"/>
        </w:rPr>
        <w:t xml:space="preserve"> OF THE PARTIES</w:t>
      </w:r>
    </w:p>
    <w:p w14:paraId="07767980" w14:textId="4C5C8EC5" w:rsidR="0027751A" w:rsidRDefault="00AE7C30" w:rsidP="009E38C2">
      <w:pPr>
        <w:pStyle w:val="H2"/>
        <w:numPr>
          <w:ilvl w:val="0"/>
          <w:numId w:val="0"/>
        </w:numPr>
        <w:ind w:left="567"/>
        <w:rPr>
          <w:rFonts w:ascii="Georgia" w:hAnsi="Georgia"/>
          <w:color w:val="auto"/>
        </w:rPr>
      </w:pPr>
      <w:r>
        <w:rPr>
          <w:rFonts w:ascii="Georgia" w:hAnsi="Georgia"/>
          <w:color w:val="auto"/>
        </w:rPr>
        <w:t xml:space="preserve">Each </w:t>
      </w:r>
      <w:r w:rsidR="00F169CF">
        <w:rPr>
          <w:rFonts w:ascii="Georgia" w:hAnsi="Georgia"/>
          <w:color w:val="auto"/>
        </w:rPr>
        <w:t>Party</w:t>
      </w:r>
      <w:r w:rsidR="0027751A" w:rsidRPr="0027751A">
        <w:rPr>
          <w:rFonts w:ascii="Georgia" w:hAnsi="Georgia"/>
          <w:color w:val="auto"/>
        </w:rPr>
        <w:t xml:space="preserve"> </w:t>
      </w:r>
      <w:r w:rsidR="0011417E">
        <w:rPr>
          <w:rFonts w:ascii="Georgia" w:hAnsi="Georgia"/>
          <w:color w:val="auto"/>
        </w:rPr>
        <w:t>represents</w:t>
      </w:r>
      <w:r w:rsidR="0027751A" w:rsidRPr="0027751A">
        <w:rPr>
          <w:rFonts w:ascii="Georgia" w:hAnsi="Georgia"/>
          <w:color w:val="auto"/>
        </w:rPr>
        <w:t xml:space="preserve"> that, to the best of its knowledge, as </w:t>
      </w:r>
      <w:r w:rsidR="0011417E">
        <w:rPr>
          <w:rFonts w:ascii="Georgia" w:hAnsi="Georgia"/>
          <w:color w:val="auto"/>
        </w:rPr>
        <w:t>of</w:t>
      </w:r>
      <w:r w:rsidR="0027751A" w:rsidRPr="0027751A">
        <w:rPr>
          <w:rFonts w:ascii="Georgia" w:hAnsi="Georgia"/>
          <w:color w:val="auto"/>
        </w:rPr>
        <w:t xml:space="preserve"> the date of the Agreement, it and its subsidiaries, parent companies and members of its bodies and persons acting in its name and on its behalf</w:t>
      </w:r>
      <w:r w:rsidR="0027751A">
        <w:rPr>
          <w:rFonts w:ascii="Georgia" w:hAnsi="Georgia"/>
          <w:color w:val="auto"/>
        </w:rPr>
        <w:t>:</w:t>
      </w:r>
    </w:p>
    <w:p w14:paraId="490325FC" w14:textId="11A70E02" w:rsidR="00304939" w:rsidRPr="00D00ACA" w:rsidRDefault="0027751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w:t>
      </w:r>
      <w:r w:rsidR="00D00ACA" w:rsidRPr="00D00ACA">
        <w:rPr>
          <w:rFonts w:ascii="Georgia" w:hAnsi="Georgia"/>
          <w:color w:val="auto"/>
        </w:rPr>
        <w:t>th</w:t>
      </w:r>
      <w:r w:rsidR="00D00ACA">
        <w:rPr>
          <w:rFonts w:ascii="Georgia" w:hAnsi="Georgia"/>
          <w:color w:val="auto"/>
        </w:rPr>
        <w:t>e “</w:t>
      </w:r>
      <w:r w:rsidRPr="00D00ACA">
        <w:rPr>
          <w:rFonts w:ascii="Georgia" w:hAnsi="Georgia"/>
          <w:b/>
          <w:bCs/>
          <w:color w:val="auto"/>
        </w:rPr>
        <w:t>Sanction Provisions</w:t>
      </w:r>
      <w:r w:rsidRPr="00D00ACA">
        <w:rPr>
          <w:rFonts w:ascii="Georgia" w:hAnsi="Georgia"/>
          <w:color w:val="auto"/>
        </w:rPr>
        <w:t xml:space="preserve">”); </w:t>
      </w:r>
    </w:p>
    <w:p w14:paraId="0E4A9065" w14:textId="55F7662D" w:rsidR="00304939" w:rsidRPr="00D00ACA" w:rsidRDefault="00FB4285" w:rsidP="00A74FDF">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D00ACA">
        <w:rPr>
          <w:rFonts w:ascii="Georgia" w:hAnsi="Georgia"/>
          <w:color w:val="auto"/>
        </w:rPr>
        <w:t>th</w:t>
      </w:r>
      <w:r w:rsidR="00D00ACA">
        <w:rPr>
          <w:rFonts w:ascii="Georgia" w:hAnsi="Georgia"/>
          <w:color w:val="auto"/>
        </w:rPr>
        <w:t>e “</w:t>
      </w:r>
      <w:r w:rsidR="00D00ACA" w:rsidRPr="00D00ACA">
        <w:rPr>
          <w:rFonts w:ascii="Georgia" w:hAnsi="Georgia"/>
          <w:b/>
          <w:bCs/>
          <w:color w:val="auto"/>
        </w:rPr>
        <w:t>Sanctioned Entity</w:t>
      </w:r>
      <w:r w:rsidR="00D00ACA">
        <w:rPr>
          <w:rFonts w:ascii="Georgia" w:hAnsi="Georgia"/>
          <w:color w:val="auto"/>
        </w:rPr>
        <w:t>”);</w:t>
      </w:r>
    </w:p>
    <w:p w14:paraId="117CE3EA" w14:textId="1092D2AC" w:rsidR="000A742C" w:rsidRPr="00D00ACA" w:rsidRDefault="00D00ACA" w:rsidP="002A0C2D">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are not directly or indirectly owned or controlled by legal or natural persons meeting the criteria set out in point (ii) above</w:t>
      </w:r>
      <w:r w:rsidR="002A15B4" w:rsidRPr="00D00ACA">
        <w:rPr>
          <w:rFonts w:ascii="Georgia" w:hAnsi="Georgia"/>
          <w:color w:val="auto"/>
        </w:rPr>
        <w:t>;</w:t>
      </w:r>
    </w:p>
    <w:p w14:paraId="1C1B38B2" w14:textId="31A43372" w:rsidR="009E38C2" w:rsidRPr="00D00ACA" w:rsidRDefault="00D00ACA" w:rsidP="009E38C2">
      <w:pPr>
        <w:pStyle w:val="H3"/>
        <w:numPr>
          <w:ilvl w:val="2"/>
          <w:numId w:val="21"/>
        </w:numPr>
        <w:tabs>
          <w:tab w:val="clear" w:pos="850"/>
          <w:tab w:val="clear" w:pos="1418"/>
        </w:tabs>
        <w:ind w:left="1418"/>
        <w:rPr>
          <w:rFonts w:ascii="Georgia" w:hAnsi="Georgia"/>
          <w:color w:val="auto"/>
        </w:rPr>
      </w:pPr>
      <w:r w:rsidRPr="00D00ACA">
        <w:rPr>
          <w:rFonts w:ascii="Georgia" w:hAnsi="Georgia"/>
          <w:color w:val="auto"/>
        </w:rPr>
        <w:t xml:space="preserve">do not have their domicile or their principal place of business in a country subject to the Sanction </w:t>
      </w:r>
      <w:r w:rsidR="00FF6B87">
        <w:rPr>
          <w:rFonts w:ascii="Georgia" w:hAnsi="Georgia"/>
          <w:color w:val="auto"/>
        </w:rPr>
        <w:t>Provision</w:t>
      </w:r>
      <w:r w:rsidRPr="00D00ACA">
        <w:rPr>
          <w:rFonts w:ascii="Georgia" w:hAnsi="Georgia"/>
          <w:color w:val="auto"/>
        </w:rPr>
        <w:t xml:space="preserve">s or are not incorporated under the laws of a country subject to the Sanction </w:t>
      </w:r>
      <w:r w:rsidR="00FF6B87">
        <w:rPr>
          <w:rFonts w:ascii="Georgia" w:hAnsi="Georgia"/>
          <w:color w:val="auto"/>
        </w:rPr>
        <w:t>Provision</w:t>
      </w:r>
      <w:r w:rsidRPr="00D00ACA">
        <w:rPr>
          <w:rFonts w:ascii="Georgia" w:hAnsi="Georgia"/>
          <w:color w:val="auto"/>
        </w:rPr>
        <w:t>s</w:t>
      </w:r>
      <w:r w:rsidR="00FF6B87">
        <w:rPr>
          <w:rFonts w:ascii="Georgia" w:hAnsi="Georgia"/>
          <w:color w:val="auto"/>
        </w:rPr>
        <w:t>;</w:t>
      </w:r>
    </w:p>
    <w:p w14:paraId="301C99E3" w14:textId="50570151" w:rsidR="009E38C2" w:rsidRPr="00FF6B87" w:rsidRDefault="00FF6B87" w:rsidP="009E38C2">
      <w:pPr>
        <w:pStyle w:val="H3"/>
        <w:numPr>
          <w:ilvl w:val="2"/>
          <w:numId w:val="21"/>
        </w:numPr>
        <w:tabs>
          <w:tab w:val="clear" w:pos="850"/>
          <w:tab w:val="clear" w:pos="1418"/>
        </w:tabs>
        <w:ind w:left="1418"/>
        <w:rPr>
          <w:rFonts w:ascii="Georgia" w:hAnsi="Georgia"/>
          <w:color w:val="auto"/>
        </w:rPr>
      </w:pPr>
      <w:r w:rsidRPr="00FF6B87">
        <w:rPr>
          <w:rFonts w:ascii="Georgia" w:hAnsi="Georgia"/>
          <w:color w:val="auto"/>
        </w:rPr>
        <w:t>are neither subject to nor involved in proceedings or a</w:t>
      </w:r>
      <w:r w:rsidR="0011417E">
        <w:rPr>
          <w:rFonts w:ascii="Georgia" w:hAnsi="Georgia"/>
          <w:color w:val="auto"/>
        </w:rPr>
        <w:t xml:space="preserve">n investigation </w:t>
      </w:r>
      <w:r w:rsidRPr="00FF6B87">
        <w:rPr>
          <w:rFonts w:ascii="Georgia" w:hAnsi="Georgia"/>
          <w:color w:val="auto"/>
        </w:rPr>
        <w:t>against them in relation to the Sanction Provisions.</w:t>
      </w:r>
    </w:p>
    <w:p w14:paraId="603C3E70" w14:textId="5225D7D3" w:rsidR="00A8652F" w:rsidRDefault="009825E4" w:rsidP="00A8652F">
      <w:pPr>
        <w:pStyle w:val="H1"/>
        <w:rPr>
          <w:rFonts w:ascii="Georgia" w:hAnsi="Georgia"/>
        </w:rPr>
      </w:pPr>
      <w:r>
        <w:rPr>
          <w:rFonts w:ascii="Georgia" w:hAnsi="Georgia"/>
        </w:rPr>
        <w:t>Obligation</w:t>
      </w:r>
      <w:r w:rsidR="0011417E">
        <w:rPr>
          <w:rFonts w:ascii="Georgia" w:hAnsi="Georgia"/>
        </w:rPr>
        <w:t>S</w:t>
      </w:r>
      <w:r w:rsidR="00AE7C30">
        <w:rPr>
          <w:rFonts w:ascii="Georgia" w:hAnsi="Georgia"/>
        </w:rPr>
        <w:t xml:space="preserve"> OF THE PARTIES</w:t>
      </w:r>
    </w:p>
    <w:p w14:paraId="023441B5" w14:textId="679BC637" w:rsidR="00A8652F" w:rsidRPr="00821A4B" w:rsidRDefault="00AE7C30" w:rsidP="00821A4B">
      <w:pPr>
        <w:pStyle w:val="H2"/>
        <w:rPr>
          <w:rFonts w:ascii="Georgia" w:hAnsi="Georgia"/>
        </w:rPr>
      </w:pPr>
      <w:r w:rsidRPr="00821A4B">
        <w:rPr>
          <w:rFonts w:ascii="Georgia" w:hAnsi="Georgia"/>
        </w:rPr>
        <w:t xml:space="preserve">Each </w:t>
      </w:r>
      <w:r w:rsidR="00633C92" w:rsidRPr="00821A4B">
        <w:rPr>
          <w:rFonts w:ascii="Georgia" w:hAnsi="Georgia"/>
        </w:rPr>
        <w:t>Party</w:t>
      </w:r>
      <w:r w:rsidR="0011417E" w:rsidRPr="00821A4B">
        <w:rPr>
          <w:rFonts w:ascii="Georgia" w:hAnsi="Georgia"/>
        </w:rPr>
        <w:t xml:space="preserve"> </w:t>
      </w:r>
      <w:r w:rsidR="009825E4" w:rsidRPr="00821A4B">
        <w:rPr>
          <w:rFonts w:ascii="Georgia" w:hAnsi="Georgia"/>
        </w:rPr>
        <w:t>hereby undertakes to ensure that during the term of the Agreement</w:t>
      </w:r>
      <w:r w:rsidR="00A8652F" w:rsidRPr="00821A4B">
        <w:rPr>
          <w:rFonts w:ascii="Georgia" w:hAnsi="Georgia"/>
        </w:rPr>
        <w:t>:</w:t>
      </w:r>
    </w:p>
    <w:p w14:paraId="4F92551D" w14:textId="6ABC641E" w:rsidR="002C4C89" w:rsidRPr="009825E4" w:rsidRDefault="009825E4" w:rsidP="009E38C2">
      <w:pPr>
        <w:pStyle w:val="H3"/>
        <w:numPr>
          <w:ilvl w:val="2"/>
          <w:numId w:val="22"/>
        </w:numPr>
        <w:tabs>
          <w:tab w:val="clear" w:pos="850"/>
          <w:tab w:val="clear" w:pos="1418"/>
        </w:tabs>
        <w:rPr>
          <w:rFonts w:ascii="Georgia" w:hAnsi="Georgia"/>
        </w:rPr>
      </w:pPr>
      <w:r w:rsidRPr="009825E4">
        <w:rPr>
          <w:rFonts w:ascii="Georgia" w:hAnsi="Georgia"/>
        </w:rPr>
        <w:t>it and its subsidiaries, and</w:t>
      </w:r>
      <w:r w:rsidR="0011417E">
        <w:rPr>
          <w:rFonts w:ascii="Georgia" w:hAnsi="Georgia"/>
        </w:rPr>
        <w:t xml:space="preserve"> </w:t>
      </w:r>
      <w:r w:rsidRPr="009825E4">
        <w:rPr>
          <w:rFonts w:ascii="Georgia" w:hAnsi="Georgia"/>
        </w:rPr>
        <w:t>members of its bodies and persons acting on its behalf and for its benefit, shall comply with the Sanction Provisions</w:t>
      </w:r>
      <w:r>
        <w:rPr>
          <w:rFonts w:ascii="Georgia" w:hAnsi="Georgia"/>
        </w:rPr>
        <w:t>;</w:t>
      </w:r>
      <w:r w:rsidRPr="009825E4">
        <w:rPr>
          <w:rFonts w:ascii="Georgia" w:hAnsi="Georgia"/>
        </w:rPr>
        <w:t xml:space="preserve"> </w:t>
      </w:r>
    </w:p>
    <w:p w14:paraId="29C96943" w14:textId="0BCE9CA1" w:rsidR="00A8652F" w:rsidRPr="00ED6FE6" w:rsidRDefault="009825E4" w:rsidP="009E38C2">
      <w:pPr>
        <w:pStyle w:val="H3"/>
        <w:numPr>
          <w:ilvl w:val="2"/>
          <w:numId w:val="22"/>
        </w:numPr>
        <w:tabs>
          <w:tab w:val="clear" w:pos="850"/>
          <w:tab w:val="clear" w:pos="1418"/>
        </w:tabs>
        <w:rPr>
          <w:rFonts w:ascii="Georgia" w:hAnsi="Georgia"/>
        </w:rPr>
      </w:pPr>
      <w:r w:rsidRPr="00ED6FE6">
        <w:rPr>
          <w:rFonts w:ascii="Georgia" w:hAnsi="Georgia"/>
        </w:rPr>
        <w:t xml:space="preserve">any remuneration to which it is entitled under the Agreement will not be available </w:t>
      </w:r>
      <w:r w:rsidR="00ED6FE6">
        <w:rPr>
          <w:rFonts w:ascii="Georgia" w:hAnsi="Georgia"/>
        </w:rPr>
        <w:t>(</w:t>
      </w:r>
      <w:r w:rsidRPr="00ED6FE6">
        <w:rPr>
          <w:rFonts w:ascii="Georgia" w:hAnsi="Georgia"/>
        </w:rPr>
        <w:t>directly or indirectly</w:t>
      </w:r>
      <w:r w:rsidR="00ED6FE6">
        <w:rPr>
          <w:rFonts w:ascii="Georgia" w:hAnsi="Georgia"/>
        </w:rPr>
        <w:t>)</w:t>
      </w:r>
      <w:r w:rsidRPr="00ED6FE6">
        <w:rPr>
          <w:rFonts w:ascii="Georgia" w:hAnsi="Georgia"/>
        </w:rPr>
        <w:t xml:space="preserve"> to the Sanctioned Entity </w:t>
      </w:r>
      <w:r w:rsidR="00ED6FE6">
        <w:rPr>
          <w:rFonts w:ascii="Georgia" w:hAnsi="Georgia"/>
        </w:rPr>
        <w:t>and neither</w:t>
      </w:r>
      <w:r w:rsidRPr="00ED6FE6">
        <w:rPr>
          <w:rFonts w:ascii="Georgia" w:hAnsi="Georgia"/>
        </w:rPr>
        <w:t xml:space="preserve"> used for the </w:t>
      </w:r>
      <w:r w:rsidR="00ED6FE6">
        <w:rPr>
          <w:rFonts w:ascii="Georgia" w:hAnsi="Georgia"/>
        </w:rPr>
        <w:t>advantage</w:t>
      </w:r>
      <w:r w:rsidRPr="00ED6FE6">
        <w:rPr>
          <w:rFonts w:ascii="Georgia" w:hAnsi="Georgia"/>
        </w:rPr>
        <w:t xml:space="preserve"> of the Sanctioned Entity to the extent that such action is prohibited under the Sanction </w:t>
      </w:r>
      <w:r w:rsidR="00ED6FE6" w:rsidRPr="00ED6FE6">
        <w:rPr>
          <w:rFonts w:ascii="Georgia" w:hAnsi="Georgia"/>
        </w:rPr>
        <w:t>Pr</w:t>
      </w:r>
      <w:r w:rsidR="00ED6FE6">
        <w:rPr>
          <w:rFonts w:ascii="Georgia" w:hAnsi="Georgia"/>
        </w:rPr>
        <w:t>ovisions</w:t>
      </w:r>
      <w:r w:rsidR="00C91136" w:rsidRPr="00ED6FE6">
        <w:rPr>
          <w:rFonts w:ascii="Georgia" w:hAnsi="Georgia"/>
        </w:rPr>
        <w:t xml:space="preserve">; </w:t>
      </w:r>
    </w:p>
    <w:p w14:paraId="5953438B" w14:textId="77777777" w:rsidR="00821A4B" w:rsidRDefault="00ED6FE6" w:rsidP="00821A4B">
      <w:pPr>
        <w:pStyle w:val="H3"/>
        <w:numPr>
          <w:ilvl w:val="2"/>
          <w:numId w:val="22"/>
        </w:numPr>
        <w:tabs>
          <w:tab w:val="clear" w:pos="850"/>
          <w:tab w:val="clear" w:pos="1418"/>
        </w:tabs>
        <w:rPr>
          <w:rFonts w:ascii="Georgia" w:hAnsi="Georgia"/>
        </w:rPr>
      </w:pPr>
      <w:r w:rsidRPr="00ED6FE6">
        <w:rPr>
          <w:rFonts w:ascii="Georgia" w:hAnsi="Georgia"/>
        </w:rPr>
        <w:t xml:space="preserve">any of the </w:t>
      </w:r>
      <w:r w:rsidR="00F97414">
        <w:rPr>
          <w:rFonts w:ascii="Georgia" w:hAnsi="Georgia"/>
        </w:rPr>
        <w:t>representations</w:t>
      </w:r>
      <w:r w:rsidRPr="00ED6FE6">
        <w:rPr>
          <w:rFonts w:ascii="Georgia" w:hAnsi="Georgia"/>
        </w:rPr>
        <w:t xml:space="preserve"> </w:t>
      </w:r>
      <w:r w:rsidR="00F97414">
        <w:rPr>
          <w:rFonts w:ascii="Georgia" w:hAnsi="Georgia"/>
        </w:rPr>
        <w:t>represented</w:t>
      </w:r>
      <w:r w:rsidRPr="00ED6FE6">
        <w:rPr>
          <w:rFonts w:ascii="Georgia" w:hAnsi="Georgia"/>
        </w:rPr>
        <w:t xml:space="preserve"> in </w:t>
      </w:r>
      <w:r w:rsidR="00BE6216">
        <w:rPr>
          <w:rFonts w:ascii="Georgia" w:hAnsi="Georgia"/>
        </w:rPr>
        <w:t>Clause</w:t>
      </w:r>
      <w:r w:rsidRPr="00ED6FE6">
        <w:rPr>
          <w:rFonts w:ascii="Georgia" w:hAnsi="Georgia"/>
        </w:rPr>
        <w:t xml:space="preserve"> 1 will remain </w:t>
      </w:r>
      <w:r w:rsidR="00F97414">
        <w:rPr>
          <w:rFonts w:ascii="Georgia" w:hAnsi="Georgia"/>
        </w:rPr>
        <w:t>correct</w:t>
      </w:r>
      <w:r w:rsidR="00821A4B">
        <w:rPr>
          <w:rFonts w:ascii="Georgia" w:hAnsi="Georgia"/>
        </w:rPr>
        <w:t xml:space="preserve">. </w:t>
      </w:r>
    </w:p>
    <w:p w14:paraId="47AFF765" w14:textId="38936012" w:rsidR="00C91136" w:rsidRPr="00ED6FE6" w:rsidRDefault="00821A4B" w:rsidP="00821A4B">
      <w:pPr>
        <w:pStyle w:val="H2"/>
        <w:rPr>
          <w:rFonts w:ascii="Georgia" w:hAnsi="Georgia"/>
        </w:rPr>
      </w:pPr>
      <w:r>
        <w:rPr>
          <w:rFonts w:ascii="Georgia" w:hAnsi="Georgia"/>
        </w:rPr>
        <w:t>I</w:t>
      </w:r>
      <w:r w:rsidR="00ED6FE6" w:rsidRPr="00ED6FE6">
        <w:rPr>
          <w:rFonts w:ascii="Georgia" w:hAnsi="Georgia"/>
        </w:rPr>
        <w:t xml:space="preserve">n the event that any of the </w:t>
      </w:r>
      <w:r w:rsidR="00F97414">
        <w:rPr>
          <w:rFonts w:ascii="Georgia" w:hAnsi="Georgia"/>
        </w:rPr>
        <w:t>representations</w:t>
      </w:r>
      <w:r w:rsidR="00ED6FE6" w:rsidRPr="00ED6FE6">
        <w:rPr>
          <w:rFonts w:ascii="Georgia" w:hAnsi="Georgia"/>
        </w:rPr>
        <w:t xml:space="preserve"> </w:t>
      </w:r>
      <w:r w:rsidR="00F97414">
        <w:rPr>
          <w:rFonts w:ascii="Georgia" w:hAnsi="Georgia"/>
        </w:rPr>
        <w:t>represented</w:t>
      </w:r>
      <w:r w:rsidR="00ED6FE6" w:rsidRPr="00ED6FE6">
        <w:rPr>
          <w:rFonts w:ascii="Georgia" w:hAnsi="Georgia"/>
        </w:rPr>
        <w:t xml:space="preserve"> in </w:t>
      </w:r>
      <w:r w:rsidR="00674F4B">
        <w:rPr>
          <w:rFonts w:ascii="Georgia" w:hAnsi="Georgia"/>
        </w:rPr>
        <w:t>Clause</w:t>
      </w:r>
      <w:r w:rsidR="00ED6FE6" w:rsidRPr="00ED6FE6">
        <w:rPr>
          <w:rFonts w:ascii="Georgia" w:hAnsi="Georgia"/>
        </w:rPr>
        <w:t xml:space="preserve"> 1 becomes </w:t>
      </w:r>
      <w:r w:rsidR="00670AC1">
        <w:rPr>
          <w:rFonts w:ascii="Georgia" w:hAnsi="Georgia"/>
        </w:rPr>
        <w:t>incorrect</w:t>
      </w:r>
      <w:r>
        <w:rPr>
          <w:rFonts w:ascii="Georgia" w:hAnsi="Georgia"/>
        </w:rPr>
        <w:t xml:space="preserve">, </w:t>
      </w:r>
      <w:r w:rsidR="00ED6FE6" w:rsidRPr="00ED6FE6">
        <w:rPr>
          <w:rFonts w:ascii="Georgia" w:hAnsi="Georgia"/>
        </w:rPr>
        <w:t xml:space="preserve"> unless prohibited by law, promptly, but in any event within 30 days of becoming aware of such a case, </w:t>
      </w:r>
      <w:r>
        <w:rPr>
          <w:rFonts w:ascii="Georgia" w:hAnsi="Georgia"/>
        </w:rPr>
        <w:t>the Party</w:t>
      </w:r>
      <w:r w:rsidRPr="00ED6FE6">
        <w:rPr>
          <w:rFonts w:ascii="Georgia" w:hAnsi="Georgia"/>
        </w:rPr>
        <w:t xml:space="preserve"> shall</w:t>
      </w:r>
      <w:r w:rsidRPr="00ED6FE6">
        <w:rPr>
          <w:rFonts w:ascii="Georgia" w:hAnsi="Georgia"/>
        </w:rPr>
        <w:t xml:space="preserve"> </w:t>
      </w:r>
      <w:r w:rsidR="00ED6FE6" w:rsidRPr="00ED6FE6">
        <w:rPr>
          <w:rFonts w:ascii="Georgia" w:hAnsi="Georgia"/>
        </w:rPr>
        <w:t xml:space="preserve">inform the </w:t>
      </w:r>
      <w:r w:rsidR="00633C92">
        <w:rPr>
          <w:rFonts w:ascii="Georgia" w:hAnsi="Georgia"/>
        </w:rPr>
        <w:t>other Party</w:t>
      </w:r>
      <w:r w:rsidR="00ED6FE6" w:rsidRPr="00ED6FE6">
        <w:rPr>
          <w:rFonts w:ascii="Georgia" w:hAnsi="Georgia"/>
        </w:rPr>
        <w:t xml:space="preserve"> of each such </w:t>
      </w:r>
      <w:r w:rsidR="00670AC1">
        <w:rPr>
          <w:rFonts w:ascii="Georgia" w:hAnsi="Georgia"/>
        </w:rPr>
        <w:t>event</w:t>
      </w:r>
      <w:r w:rsidR="00ED6FE6" w:rsidRPr="00ED6FE6">
        <w:rPr>
          <w:rFonts w:ascii="Georgia" w:hAnsi="Georgia"/>
        </w:rPr>
        <w:t xml:space="preserve"> and of the steps </w:t>
      </w:r>
      <w:r w:rsidR="00F97414">
        <w:rPr>
          <w:rFonts w:ascii="Georgia" w:hAnsi="Georgia"/>
        </w:rPr>
        <w:t>under</w:t>
      </w:r>
      <w:r w:rsidR="00ED6FE6" w:rsidRPr="00ED6FE6">
        <w:rPr>
          <w:rFonts w:ascii="Georgia" w:hAnsi="Georgia"/>
        </w:rPr>
        <w:t xml:space="preserve">taken to restore the </w:t>
      </w:r>
      <w:r w:rsidR="00670AC1">
        <w:rPr>
          <w:rFonts w:ascii="Georgia" w:hAnsi="Georgia"/>
        </w:rPr>
        <w:t>correctness</w:t>
      </w:r>
      <w:r w:rsidR="00ED6FE6" w:rsidRPr="00ED6FE6">
        <w:rPr>
          <w:rFonts w:ascii="Georgia" w:hAnsi="Georgia"/>
        </w:rPr>
        <w:t xml:space="preserve"> of such </w:t>
      </w:r>
      <w:r w:rsidR="00F97414">
        <w:rPr>
          <w:rFonts w:ascii="Georgia" w:hAnsi="Georgia"/>
        </w:rPr>
        <w:t>representations</w:t>
      </w:r>
      <w:r>
        <w:rPr>
          <w:rFonts w:ascii="Georgia" w:hAnsi="Georgia"/>
        </w:rPr>
        <w:t>.</w:t>
      </w:r>
      <w:r w:rsidR="00ED6FE6" w:rsidRPr="00ED6FE6">
        <w:rPr>
          <w:rFonts w:ascii="Georgia" w:hAnsi="Georgia"/>
        </w:rPr>
        <w:t xml:space="preserve"> </w:t>
      </w:r>
    </w:p>
    <w:p w14:paraId="3049D95F" w14:textId="6E8335CB" w:rsidR="00067B21" w:rsidRPr="00821A4B" w:rsidRDefault="00821A4B" w:rsidP="00821A4B">
      <w:pPr>
        <w:pStyle w:val="H2"/>
        <w:rPr>
          <w:rFonts w:ascii="Georgia" w:hAnsi="Georgia"/>
          <w:lang w:val="pl-PL"/>
        </w:rPr>
      </w:pPr>
      <w:r>
        <w:rPr>
          <w:rFonts w:ascii="Georgia" w:hAnsi="Georgia"/>
        </w:rPr>
        <w:t>I</w:t>
      </w:r>
      <w:r w:rsidRPr="00821A4B">
        <w:rPr>
          <w:rFonts w:ascii="Georgia" w:hAnsi="Georgia"/>
        </w:rPr>
        <w:t xml:space="preserve">n the event of </w:t>
      </w:r>
      <w:proofErr w:type="spellStart"/>
      <w:r w:rsidRPr="00821A4B">
        <w:rPr>
          <w:rFonts w:ascii="Georgia" w:hAnsi="Georgia"/>
        </w:rPr>
        <w:t>breach</w:t>
      </w:r>
      <w:proofErr w:type="spellEnd"/>
      <w:r w:rsidRPr="00821A4B">
        <w:rPr>
          <w:rFonts w:ascii="Georgia" w:hAnsi="Georgia"/>
        </w:rPr>
        <w:t xml:space="preserve"> of the </w:t>
      </w:r>
      <w:proofErr w:type="spellStart"/>
      <w:r w:rsidRPr="00821A4B">
        <w:rPr>
          <w:rFonts w:ascii="Georgia" w:hAnsi="Georgia"/>
        </w:rPr>
        <w:t>obligations</w:t>
      </w:r>
      <w:proofErr w:type="spellEnd"/>
      <w:r w:rsidRPr="00821A4B">
        <w:rPr>
          <w:rFonts w:ascii="Georgia" w:hAnsi="Georgia"/>
        </w:rPr>
        <w:t xml:space="preserve"> set </w:t>
      </w:r>
      <w:proofErr w:type="spellStart"/>
      <w:r w:rsidRPr="00821A4B">
        <w:rPr>
          <w:rFonts w:ascii="Georgia" w:hAnsi="Georgia"/>
        </w:rPr>
        <w:t>forth</w:t>
      </w:r>
      <w:proofErr w:type="spellEnd"/>
      <w:r w:rsidRPr="00821A4B">
        <w:rPr>
          <w:rFonts w:ascii="Georgia" w:hAnsi="Georgia"/>
        </w:rPr>
        <w:t xml:space="preserve"> in </w:t>
      </w:r>
      <w:proofErr w:type="spellStart"/>
      <w:r w:rsidRPr="00821A4B">
        <w:rPr>
          <w:rFonts w:ascii="Georgia" w:hAnsi="Georgia"/>
        </w:rPr>
        <w:t>Clause</w:t>
      </w:r>
      <w:proofErr w:type="spellEnd"/>
      <w:r w:rsidRPr="00821A4B">
        <w:rPr>
          <w:rFonts w:ascii="Georgia" w:hAnsi="Georgia"/>
        </w:rPr>
        <w:t xml:space="preserve"> 2.1, the </w:t>
      </w:r>
      <w:proofErr w:type="spellStart"/>
      <w:r w:rsidRPr="00821A4B">
        <w:rPr>
          <w:rFonts w:ascii="Georgia" w:hAnsi="Georgia"/>
        </w:rPr>
        <w:t>other</w:t>
      </w:r>
      <w:proofErr w:type="spellEnd"/>
      <w:r w:rsidRPr="00821A4B">
        <w:rPr>
          <w:rFonts w:ascii="Georgia" w:hAnsi="Georgia"/>
        </w:rPr>
        <w:t xml:space="preserve"> Party </w:t>
      </w:r>
      <w:proofErr w:type="spellStart"/>
      <w:r w:rsidRPr="00821A4B">
        <w:rPr>
          <w:rFonts w:ascii="Georgia" w:hAnsi="Georgia"/>
        </w:rPr>
        <w:t>shall</w:t>
      </w:r>
      <w:proofErr w:type="spellEnd"/>
      <w:r w:rsidRPr="00821A4B">
        <w:rPr>
          <w:rFonts w:ascii="Georgia" w:hAnsi="Georgia"/>
        </w:rPr>
        <w:t xml:space="preserve"> be </w:t>
      </w:r>
      <w:proofErr w:type="spellStart"/>
      <w:r w:rsidRPr="00821A4B">
        <w:rPr>
          <w:rFonts w:ascii="Georgia" w:hAnsi="Georgia"/>
        </w:rPr>
        <w:t>entitled</w:t>
      </w:r>
      <w:proofErr w:type="spellEnd"/>
      <w:r w:rsidRPr="00821A4B">
        <w:rPr>
          <w:rFonts w:ascii="Georgia" w:hAnsi="Georgia"/>
        </w:rPr>
        <w:t xml:space="preserve"> to </w:t>
      </w:r>
      <w:proofErr w:type="spellStart"/>
      <w:r w:rsidRPr="00821A4B">
        <w:rPr>
          <w:rFonts w:ascii="Georgia" w:hAnsi="Georgia"/>
        </w:rPr>
        <w:t>terminate</w:t>
      </w:r>
      <w:proofErr w:type="spellEnd"/>
      <w:r w:rsidRPr="00821A4B">
        <w:rPr>
          <w:rFonts w:ascii="Georgia" w:hAnsi="Georgia"/>
        </w:rPr>
        <w:t xml:space="preserve"> the Agreement </w:t>
      </w:r>
      <w:proofErr w:type="spellStart"/>
      <w:r w:rsidRPr="00821A4B">
        <w:rPr>
          <w:rFonts w:ascii="Georgia" w:hAnsi="Georgia"/>
        </w:rPr>
        <w:t>due</w:t>
      </w:r>
      <w:proofErr w:type="spellEnd"/>
      <w:r w:rsidRPr="00821A4B">
        <w:rPr>
          <w:rFonts w:ascii="Georgia" w:hAnsi="Georgia"/>
        </w:rPr>
        <w:t xml:space="preserve"> to the </w:t>
      </w:r>
      <w:proofErr w:type="spellStart"/>
      <w:r w:rsidRPr="00821A4B">
        <w:rPr>
          <w:rFonts w:ascii="Georgia" w:hAnsi="Georgia"/>
        </w:rPr>
        <w:t>fault</w:t>
      </w:r>
      <w:proofErr w:type="spellEnd"/>
      <w:r w:rsidRPr="00821A4B">
        <w:rPr>
          <w:rFonts w:ascii="Georgia" w:hAnsi="Georgia"/>
        </w:rPr>
        <w:t xml:space="preserve"> of the Party in </w:t>
      </w:r>
      <w:proofErr w:type="spellStart"/>
      <w:r w:rsidRPr="00821A4B">
        <w:rPr>
          <w:rFonts w:ascii="Georgia" w:hAnsi="Georgia"/>
        </w:rPr>
        <w:t>breach</w:t>
      </w:r>
      <w:proofErr w:type="spellEnd"/>
      <w:r w:rsidRPr="00821A4B">
        <w:rPr>
          <w:rFonts w:ascii="Georgia" w:hAnsi="Georgia"/>
        </w:rPr>
        <w:t xml:space="preserve"> of the </w:t>
      </w:r>
      <w:proofErr w:type="spellStart"/>
      <w:r w:rsidRPr="00821A4B">
        <w:rPr>
          <w:rFonts w:ascii="Georgia" w:hAnsi="Georgia"/>
        </w:rPr>
        <w:t>obligation</w:t>
      </w:r>
      <w:proofErr w:type="spellEnd"/>
      <w:r w:rsidRPr="00821A4B">
        <w:rPr>
          <w:rFonts w:ascii="Georgia" w:hAnsi="Georgia"/>
        </w:rPr>
        <w:t xml:space="preserve"> and to </w:t>
      </w:r>
      <w:proofErr w:type="spellStart"/>
      <w:r w:rsidRPr="00821A4B">
        <w:rPr>
          <w:rFonts w:ascii="Georgia" w:hAnsi="Georgia"/>
        </w:rPr>
        <w:t>compensation</w:t>
      </w:r>
      <w:proofErr w:type="spellEnd"/>
      <w:r w:rsidRPr="00821A4B">
        <w:rPr>
          <w:rFonts w:ascii="Georgia" w:hAnsi="Georgia"/>
        </w:rPr>
        <w:t xml:space="preserve"> </w:t>
      </w:r>
      <w:proofErr w:type="spellStart"/>
      <w:r w:rsidRPr="00821A4B">
        <w:rPr>
          <w:rFonts w:ascii="Georgia" w:hAnsi="Georgia"/>
        </w:rPr>
        <w:t>covering</w:t>
      </w:r>
      <w:proofErr w:type="spellEnd"/>
      <w:r w:rsidRPr="00821A4B">
        <w:rPr>
          <w:rFonts w:ascii="Georgia" w:hAnsi="Georgia"/>
        </w:rPr>
        <w:t xml:space="preserve"> </w:t>
      </w:r>
      <w:proofErr w:type="spellStart"/>
      <w:r w:rsidRPr="00821A4B">
        <w:rPr>
          <w:rFonts w:ascii="Georgia" w:hAnsi="Georgia"/>
        </w:rPr>
        <w:t>any</w:t>
      </w:r>
      <w:proofErr w:type="spellEnd"/>
      <w:r w:rsidRPr="00821A4B">
        <w:rPr>
          <w:rFonts w:ascii="Georgia" w:hAnsi="Georgia"/>
        </w:rPr>
        <w:t xml:space="preserve"> </w:t>
      </w:r>
      <w:proofErr w:type="spellStart"/>
      <w:r w:rsidRPr="00821A4B">
        <w:rPr>
          <w:rFonts w:ascii="Georgia" w:hAnsi="Georgia"/>
        </w:rPr>
        <w:t>damages</w:t>
      </w:r>
      <w:proofErr w:type="spellEnd"/>
      <w:r w:rsidRPr="00821A4B">
        <w:rPr>
          <w:rFonts w:ascii="Georgia" w:hAnsi="Georgia"/>
        </w:rPr>
        <w:t xml:space="preserve"> </w:t>
      </w:r>
      <w:proofErr w:type="spellStart"/>
      <w:r w:rsidRPr="00821A4B">
        <w:rPr>
          <w:rFonts w:ascii="Georgia" w:hAnsi="Georgia"/>
        </w:rPr>
        <w:t>related</w:t>
      </w:r>
      <w:proofErr w:type="spellEnd"/>
      <w:r w:rsidRPr="00821A4B">
        <w:rPr>
          <w:rFonts w:ascii="Georgia" w:hAnsi="Georgia"/>
        </w:rPr>
        <w:t xml:space="preserve"> </w:t>
      </w:r>
      <w:proofErr w:type="spellStart"/>
      <w:r w:rsidRPr="00821A4B">
        <w:rPr>
          <w:rFonts w:ascii="Georgia" w:hAnsi="Georgia"/>
        </w:rPr>
        <w:t>thereto</w:t>
      </w:r>
      <w:proofErr w:type="spellEnd"/>
      <w:r w:rsidRPr="00821A4B">
        <w:rPr>
          <w:rFonts w:ascii="Georgia" w:hAnsi="Georgia"/>
        </w:rPr>
        <w:t xml:space="preserve">. In </w:t>
      </w:r>
      <w:proofErr w:type="spellStart"/>
      <w:r w:rsidRPr="00821A4B">
        <w:rPr>
          <w:rFonts w:ascii="Georgia" w:hAnsi="Georgia"/>
        </w:rPr>
        <w:t>addition</w:t>
      </w:r>
      <w:proofErr w:type="spellEnd"/>
      <w:r w:rsidRPr="00821A4B">
        <w:rPr>
          <w:rFonts w:ascii="Georgia" w:hAnsi="Georgia"/>
        </w:rPr>
        <w:t xml:space="preserve">, </w:t>
      </w:r>
      <w:proofErr w:type="spellStart"/>
      <w:r w:rsidRPr="00821A4B">
        <w:rPr>
          <w:rFonts w:ascii="Georgia" w:hAnsi="Georgia"/>
        </w:rPr>
        <w:t>if</w:t>
      </w:r>
      <w:proofErr w:type="spellEnd"/>
      <w:r w:rsidRPr="00821A4B">
        <w:rPr>
          <w:rFonts w:ascii="Georgia" w:hAnsi="Georgia"/>
        </w:rPr>
        <w:t xml:space="preserve"> as a </w:t>
      </w:r>
      <w:proofErr w:type="spellStart"/>
      <w:r w:rsidRPr="00821A4B">
        <w:rPr>
          <w:rFonts w:ascii="Georgia" w:hAnsi="Georgia"/>
        </w:rPr>
        <w:t>result</w:t>
      </w:r>
      <w:proofErr w:type="spellEnd"/>
      <w:r w:rsidRPr="00821A4B">
        <w:rPr>
          <w:rFonts w:ascii="Georgia" w:hAnsi="Georgia"/>
        </w:rPr>
        <w:t xml:space="preserve"> of a </w:t>
      </w:r>
      <w:proofErr w:type="spellStart"/>
      <w:r w:rsidRPr="00821A4B">
        <w:rPr>
          <w:rFonts w:ascii="Georgia" w:hAnsi="Georgia"/>
        </w:rPr>
        <w:t>breach</w:t>
      </w:r>
      <w:proofErr w:type="spellEnd"/>
      <w:r w:rsidRPr="00821A4B">
        <w:rPr>
          <w:rFonts w:ascii="Georgia" w:hAnsi="Georgia"/>
        </w:rPr>
        <w:t xml:space="preserve"> of the </w:t>
      </w:r>
      <w:proofErr w:type="spellStart"/>
      <w:r w:rsidRPr="00821A4B">
        <w:rPr>
          <w:rFonts w:ascii="Georgia" w:hAnsi="Georgia"/>
        </w:rPr>
        <w:t>obligations</w:t>
      </w:r>
      <w:proofErr w:type="spellEnd"/>
      <w:r w:rsidRPr="00821A4B">
        <w:rPr>
          <w:rFonts w:ascii="Georgia" w:hAnsi="Georgia"/>
        </w:rPr>
        <w:t xml:space="preserve"> set </w:t>
      </w:r>
      <w:proofErr w:type="spellStart"/>
      <w:r w:rsidRPr="00821A4B">
        <w:rPr>
          <w:rFonts w:ascii="Georgia" w:hAnsi="Georgia"/>
        </w:rPr>
        <w:t>forth</w:t>
      </w:r>
      <w:proofErr w:type="spellEnd"/>
      <w:r w:rsidRPr="00821A4B">
        <w:rPr>
          <w:rFonts w:ascii="Georgia" w:hAnsi="Georgia"/>
        </w:rPr>
        <w:t xml:space="preserve"> in </w:t>
      </w:r>
      <w:proofErr w:type="spellStart"/>
      <w:r w:rsidRPr="00821A4B">
        <w:rPr>
          <w:rFonts w:ascii="Georgia" w:hAnsi="Georgia"/>
        </w:rPr>
        <w:t>Clause</w:t>
      </w:r>
      <w:proofErr w:type="spellEnd"/>
      <w:r w:rsidRPr="00821A4B">
        <w:rPr>
          <w:rFonts w:ascii="Georgia" w:hAnsi="Georgia"/>
        </w:rPr>
        <w:t xml:space="preserve"> 2.1 </w:t>
      </w:r>
      <w:proofErr w:type="spellStart"/>
      <w:r w:rsidRPr="00821A4B">
        <w:rPr>
          <w:rFonts w:ascii="Georgia" w:hAnsi="Georgia"/>
        </w:rPr>
        <w:t>or</w:t>
      </w:r>
      <w:proofErr w:type="spellEnd"/>
      <w:r w:rsidRPr="00821A4B">
        <w:rPr>
          <w:rFonts w:ascii="Georgia" w:hAnsi="Georgia"/>
        </w:rPr>
        <w:t xml:space="preserve"> </w:t>
      </w:r>
      <w:proofErr w:type="spellStart"/>
      <w:r w:rsidRPr="00821A4B">
        <w:rPr>
          <w:rFonts w:ascii="Georgia" w:hAnsi="Georgia"/>
        </w:rPr>
        <w:t>Clause</w:t>
      </w:r>
      <w:proofErr w:type="spellEnd"/>
      <w:r w:rsidRPr="00821A4B">
        <w:rPr>
          <w:rFonts w:ascii="Georgia" w:hAnsi="Georgia"/>
        </w:rPr>
        <w:t xml:space="preserve"> 2.2, the </w:t>
      </w:r>
      <w:proofErr w:type="spellStart"/>
      <w:r w:rsidRPr="00821A4B">
        <w:rPr>
          <w:rFonts w:ascii="Georgia" w:hAnsi="Georgia"/>
        </w:rPr>
        <w:t>other</w:t>
      </w:r>
      <w:proofErr w:type="spellEnd"/>
      <w:r w:rsidRPr="00821A4B">
        <w:rPr>
          <w:rFonts w:ascii="Georgia" w:hAnsi="Georgia"/>
        </w:rPr>
        <w:t xml:space="preserve"> Party </w:t>
      </w:r>
      <w:proofErr w:type="spellStart"/>
      <w:r w:rsidRPr="00821A4B">
        <w:rPr>
          <w:rFonts w:ascii="Georgia" w:hAnsi="Georgia"/>
        </w:rPr>
        <w:t>shall</w:t>
      </w:r>
      <w:proofErr w:type="spellEnd"/>
      <w:r w:rsidRPr="00821A4B">
        <w:rPr>
          <w:rFonts w:ascii="Georgia" w:hAnsi="Georgia"/>
        </w:rPr>
        <w:t xml:space="preserve"> be </w:t>
      </w:r>
      <w:proofErr w:type="spellStart"/>
      <w:r w:rsidRPr="00821A4B">
        <w:rPr>
          <w:rFonts w:ascii="Georgia" w:hAnsi="Georgia"/>
        </w:rPr>
        <w:t>subjected</w:t>
      </w:r>
      <w:proofErr w:type="spellEnd"/>
      <w:r w:rsidRPr="00821A4B">
        <w:rPr>
          <w:rFonts w:ascii="Georgia" w:hAnsi="Georgia"/>
        </w:rPr>
        <w:t xml:space="preserve"> to </w:t>
      </w:r>
      <w:proofErr w:type="spellStart"/>
      <w:r w:rsidRPr="00821A4B">
        <w:rPr>
          <w:rFonts w:ascii="Georgia" w:hAnsi="Georgia"/>
        </w:rPr>
        <w:t>any</w:t>
      </w:r>
      <w:proofErr w:type="spellEnd"/>
      <w:r w:rsidRPr="00821A4B">
        <w:rPr>
          <w:rFonts w:ascii="Georgia" w:hAnsi="Georgia"/>
        </w:rPr>
        <w:t xml:space="preserve"> </w:t>
      </w:r>
      <w:proofErr w:type="spellStart"/>
      <w:r w:rsidRPr="00821A4B">
        <w:rPr>
          <w:rFonts w:ascii="Georgia" w:hAnsi="Georgia"/>
        </w:rPr>
        <w:t>restrictions</w:t>
      </w:r>
      <w:proofErr w:type="spellEnd"/>
      <w:r w:rsidRPr="00821A4B">
        <w:rPr>
          <w:rFonts w:ascii="Georgia" w:hAnsi="Georgia"/>
        </w:rPr>
        <w:t xml:space="preserve">, </w:t>
      </w:r>
      <w:proofErr w:type="spellStart"/>
      <w:r w:rsidRPr="00821A4B">
        <w:rPr>
          <w:rFonts w:ascii="Georgia" w:hAnsi="Georgia"/>
        </w:rPr>
        <w:t>sanctions</w:t>
      </w:r>
      <w:proofErr w:type="spellEnd"/>
      <w:r w:rsidRPr="00821A4B">
        <w:rPr>
          <w:rFonts w:ascii="Georgia" w:hAnsi="Georgia"/>
        </w:rPr>
        <w:t xml:space="preserve"> </w:t>
      </w:r>
      <w:proofErr w:type="spellStart"/>
      <w:r w:rsidRPr="00821A4B">
        <w:rPr>
          <w:rFonts w:ascii="Georgia" w:hAnsi="Georgia"/>
        </w:rPr>
        <w:t>or</w:t>
      </w:r>
      <w:proofErr w:type="spellEnd"/>
      <w:r w:rsidRPr="00821A4B">
        <w:rPr>
          <w:rFonts w:ascii="Georgia" w:hAnsi="Georgia"/>
        </w:rPr>
        <w:t xml:space="preserve"> </w:t>
      </w:r>
      <w:proofErr w:type="spellStart"/>
      <w:r w:rsidRPr="00821A4B">
        <w:rPr>
          <w:rFonts w:ascii="Georgia" w:hAnsi="Georgia"/>
        </w:rPr>
        <w:t>limitations</w:t>
      </w:r>
      <w:proofErr w:type="spellEnd"/>
      <w:r w:rsidRPr="00821A4B">
        <w:rPr>
          <w:rFonts w:ascii="Georgia" w:hAnsi="Georgia"/>
        </w:rPr>
        <w:t xml:space="preserve"> by the </w:t>
      </w:r>
      <w:proofErr w:type="spellStart"/>
      <w:r w:rsidRPr="00821A4B">
        <w:rPr>
          <w:rFonts w:ascii="Georgia" w:hAnsi="Georgia"/>
        </w:rPr>
        <w:t>entities</w:t>
      </w:r>
      <w:proofErr w:type="spellEnd"/>
      <w:r w:rsidRPr="00821A4B">
        <w:rPr>
          <w:rFonts w:ascii="Georgia" w:hAnsi="Georgia"/>
        </w:rPr>
        <w:t xml:space="preserve"> </w:t>
      </w:r>
      <w:proofErr w:type="spellStart"/>
      <w:r w:rsidRPr="00821A4B">
        <w:rPr>
          <w:rFonts w:ascii="Georgia" w:hAnsi="Georgia"/>
        </w:rPr>
        <w:t>listed</w:t>
      </w:r>
      <w:proofErr w:type="spellEnd"/>
      <w:r w:rsidRPr="00821A4B">
        <w:rPr>
          <w:rFonts w:ascii="Georgia" w:hAnsi="Georgia"/>
        </w:rPr>
        <w:t xml:space="preserve"> in</w:t>
      </w:r>
      <w:r w:rsidRPr="0057611A">
        <w:rPr>
          <w:rFonts w:ascii="Georgia" w:hAnsi="Georgia"/>
          <w:lang w:val="pl-PL"/>
        </w:rPr>
        <w:t xml:space="preserve"> </w:t>
      </w:r>
      <w:proofErr w:type="spellStart"/>
      <w:r w:rsidRPr="0057611A">
        <w:rPr>
          <w:rFonts w:ascii="Georgia" w:hAnsi="Georgia"/>
          <w:lang w:val="pl-PL"/>
        </w:rPr>
        <w:t>Clause</w:t>
      </w:r>
      <w:proofErr w:type="spellEnd"/>
      <w:r w:rsidRPr="0057611A">
        <w:rPr>
          <w:rFonts w:ascii="Georgia" w:hAnsi="Georgia"/>
          <w:lang w:val="pl-PL"/>
        </w:rPr>
        <w:t xml:space="preserve"> 1 (i), the </w:t>
      </w:r>
      <w:proofErr w:type="spellStart"/>
      <w:r w:rsidRPr="0057611A">
        <w:rPr>
          <w:rFonts w:ascii="Georgia" w:hAnsi="Georgia"/>
          <w:lang w:val="pl-PL"/>
        </w:rPr>
        <w:t>other</w:t>
      </w:r>
      <w:proofErr w:type="spellEnd"/>
      <w:r w:rsidRPr="0057611A">
        <w:rPr>
          <w:rFonts w:ascii="Georgia" w:hAnsi="Georgia"/>
          <w:lang w:val="pl-PL"/>
        </w:rPr>
        <w:t xml:space="preserve"> Party </w:t>
      </w:r>
      <w:proofErr w:type="spellStart"/>
      <w:r w:rsidRPr="0057611A">
        <w:rPr>
          <w:rFonts w:ascii="Georgia" w:hAnsi="Georgia"/>
          <w:lang w:val="pl-PL"/>
        </w:rPr>
        <w:t>shall</w:t>
      </w:r>
      <w:proofErr w:type="spellEnd"/>
      <w:r w:rsidRPr="0057611A">
        <w:rPr>
          <w:rFonts w:ascii="Georgia" w:hAnsi="Georgia"/>
          <w:lang w:val="pl-PL"/>
        </w:rPr>
        <w:t xml:space="preserve"> be </w:t>
      </w:r>
      <w:proofErr w:type="spellStart"/>
      <w:r w:rsidRPr="0057611A">
        <w:rPr>
          <w:rFonts w:ascii="Georgia" w:hAnsi="Georgia"/>
          <w:lang w:val="pl-PL"/>
        </w:rPr>
        <w:t>entitled</w:t>
      </w:r>
      <w:proofErr w:type="spellEnd"/>
      <w:r w:rsidRPr="0057611A">
        <w:rPr>
          <w:rFonts w:ascii="Georgia" w:hAnsi="Georgia"/>
          <w:lang w:val="pl-PL"/>
        </w:rPr>
        <w:t xml:space="preserve"> to </w:t>
      </w:r>
      <w:proofErr w:type="spellStart"/>
      <w:r w:rsidRPr="0057611A">
        <w:rPr>
          <w:rFonts w:ascii="Georgia" w:hAnsi="Georgia"/>
          <w:lang w:val="pl-PL"/>
        </w:rPr>
        <w:t>compensation</w:t>
      </w:r>
      <w:proofErr w:type="spellEnd"/>
      <w:r w:rsidRPr="0057611A">
        <w:rPr>
          <w:rFonts w:ascii="Georgia" w:hAnsi="Georgia"/>
          <w:lang w:val="pl-PL"/>
        </w:rPr>
        <w:t xml:space="preserve"> </w:t>
      </w:r>
      <w:proofErr w:type="spellStart"/>
      <w:r w:rsidRPr="0057611A">
        <w:rPr>
          <w:rFonts w:ascii="Georgia" w:hAnsi="Georgia"/>
          <w:lang w:val="pl-PL"/>
        </w:rPr>
        <w:t>covering</w:t>
      </w:r>
      <w:proofErr w:type="spellEnd"/>
      <w:r w:rsidRPr="0057611A">
        <w:rPr>
          <w:rFonts w:ascii="Georgia" w:hAnsi="Georgia"/>
          <w:lang w:val="pl-PL"/>
        </w:rPr>
        <w:t xml:space="preserve"> </w:t>
      </w:r>
      <w:proofErr w:type="spellStart"/>
      <w:r w:rsidRPr="0057611A">
        <w:rPr>
          <w:rFonts w:ascii="Georgia" w:hAnsi="Georgia"/>
          <w:lang w:val="pl-PL"/>
        </w:rPr>
        <w:t>any</w:t>
      </w:r>
      <w:proofErr w:type="spellEnd"/>
      <w:r w:rsidRPr="0057611A">
        <w:rPr>
          <w:rFonts w:ascii="Georgia" w:hAnsi="Georgia"/>
          <w:lang w:val="pl-PL"/>
        </w:rPr>
        <w:t xml:space="preserve"> </w:t>
      </w:r>
      <w:proofErr w:type="spellStart"/>
      <w:r w:rsidRPr="0057611A">
        <w:rPr>
          <w:rFonts w:ascii="Georgia" w:hAnsi="Georgia"/>
          <w:lang w:val="pl-PL"/>
        </w:rPr>
        <w:t>damages</w:t>
      </w:r>
      <w:proofErr w:type="spellEnd"/>
      <w:r w:rsidRPr="0057611A">
        <w:rPr>
          <w:rFonts w:ascii="Georgia" w:hAnsi="Georgia"/>
          <w:lang w:val="pl-PL"/>
        </w:rPr>
        <w:t xml:space="preserve"> </w:t>
      </w:r>
      <w:proofErr w:type="spellStart"/>
      <w:r w:rsidRPr="0057611A">
        <w:rPr>
          <w:rFonts w:ascii="Georgia" w:hAnsi="Georgia"/>
          <w:lang w:val="pl-PL"/>
        </w:rPr>
        <w:t>related</w:t>
      </w:r>
      <w:proofErr w:type="spellEnd"/>
      <w:r w:rsidRPr="0057611A">
        <w:rPr>
          <w:rFonts w:ascii="Georgia" w:hAnsi="Georgia"/>
          <w:lang w:val="pl-PL"/>
        </w:rPr>
        <w:t xml:space="preserve"> to </w:t>
      </w:r>
      <w:proofErr w:type="spellStart"/>
      <w:r w:rsidRPr="0057611A">
        <w:rPr>
          <w:rFonts w:ascii="Georgia" w:hAnsi="Georgia"/>
          <w:lang w:val="pl-PL"/>
        </w:rPr>
        <w:t>such</w:t>
      </w:r>
      <w:proofErr w:type="spellEnd"/>
      <w:r w:rsidRPr="0057611A">
        <w:rPr>
          <w:rFonts w:ascii="Georgia" w:hAnsi="Georgia"/>
          <w:lang w:val="pl-PL"/>
        </w:rPr>
        <w:t xml:space="preserve"> </w:t>
      </w:r>
      <w:proofErr w:type="spellStart"/>
      <w:r w:rsidRPr="0057611A">
        <w:rPr>
          <w:rFonts w:ascii="Georgia" w:hAnsi="Georgia"/>
          <w:lang w:val="pl-PL"/>
        </w:rPr>
        <w:t>restrictions</w:t>
      </w:r>
      <w:proofErr w:type="spellEnd"/>
      <w:r w:rsidRPr="0057611A">
        <w:rPr>
          <w:rFonts w:ascii="Georgia" w:hAnsi="Georgia"/>
          <w:lang w:val="pl-PL"/>
        </w:rPr>
        <w:t xml:space="preserve">, </w:t>
      </w:r>
      <w:proofErr w:type="spellStart"/>
      <w:r w:rsidRPr="0057611A">
        <w:rPr>
          <w:rFonts w:ascii="Georgia" w:hAnsi="Georgia"/>
          <w:lang w:val="pl-PL"/>
        </w:rPr>
        <w:t>sanctions</w:t>
      </w:r>
      <w:proofErr w:type="spellEnd"/>
      <w:r w:rsidRPr="0057611A">
        <w:rPr>
          <w:rFonts w:ascii="Georgia" w:hAnsi="Georgia"/>
          <w:lang w:val="pl-PL"/>
        </w:rPr>
        <w:t xml:space="preserve"> </w:t>
      </w:r>
      <w:proofErr w:type="spellStart"/>
      <w:r w:rsidRPr="0057611A">
        <w:rPr>
          <w:rFonts w:ascii="Georgia" w:hAnsi="Georgia"/>
          <w:lang w:val="pl-PL"/>
        </w:rPr>
        <w:t>or</w:t>
      </w:r>
      <w:proofErr w:type="spellEnd"/>
      <w:r w:rsidRPr="0057611A">
        <w:rPr>
          <w:rFonts w:ascii="Georgia" w:hAnsi="Georgia"/>
          <w:lang w:val="pl-PL"/>
        </w:rPr>
        <w:t xml:space="preserve"> </w:t>
      </w:r>
      <w:proofErr w:type="spellStart"/>
      <w:r w:rsidRPr="0057611A">
        <w:rPr>
          <w:rFonts w:ascii="Georgia" w:hAnsi="Georgia"/>
          <w:lang w:val="pl-PL"/>
        </w:rPr>
        <w:t>limitations</w:t>
      </w:r>
      <w:proofErr w:type="spellEnd"/>
      <w:r w:rsidRPr="0057611A">
        <w:rPr>
          <w:rFonts w:ascii="Georgia" w:hAnsi="Georgia"/>
          <w:lang w:val="pl-PL"/>
        </w:rPr>
        <w:t>.</w:t>
      </w:r>
      <w:bookmarkStart w:id="0" w:name="_GoBack"/>
      <w:bookmarkEnd w:id="0"/>
    </w:p>
    <w:sectPr w:rsidR="00067B21" w:rsidRPr="00821A4B" w:rsidSect="00821A4B">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8204BC8"/>
    <w:multiLevelType w:val="hybridMultilevel"/>
    <w:tmpl w:val="1A78B018"/>
    <w:lvl w:ilvl="0" w:tplc="A90CC7E4">
      <w:start w:val="1"/>
      <w:numFmt w:val="decimal"/>
      <w:lvlText w:val="2.%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4"/>
  </w:num>
  <w:num w:numId="17">
    <w:abstractNumId w:val="3"/>
  </w:num>
  <w:num w:numId="18">
    <w:abstractNumId w:val="6"/>
  </w:num>
  <w:num w:numId="19">
    <w:abstractNumId w:val="3"/>
  </w:num>
  <w:num w:numId="20">
    <w:abstractNumId w:val="3"/>
  </w:num>
  <w:num w:numId="21">
    <w:abstractNumId w:val="5"/>
  </w:num>
  <w:num w:numId="22">
    <w:abstractNumId w:val="2"/>
  </w:num>
  <w:num w:numId="23">
    <w:abstractNumId w:val="1"/>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415C1"/>
    <w:rsid w:val="00047461"/>
    <w:rsid w:val="0005248E"/>
    <w:rsid w:val="00070E18"/>
    <w:rsid w:val="00072C00"/>
    <w:rsid w:val="000A742C"/>
    <w:rsid w:val="000A77A9"/>
    <w:rsid w:val="000C24FF"/>
    <w:rsid w:val="000C7711"/>
    <w:rsid w:val="000D485E"/>
    <w:rsid w:val="000F0883"/>
    <w:rsid w:val="000F5C71"/>
    <w:rsid w:val="00101443"/>
    <w:rsid w:val="00106994"/>
    <w:rsid w:val="0011417E"/>
    <w:rsid w:val="00126161"/>
    <w:rsid w:val="001579EC"/>
    <w:rsid w:val="00165F7A"/>
    <w:rsid w:val="00173184"/>
    <w:rsid w:val="00191B1B"/>
    <w:rsid w:val="001E03D6"/>
    <w:rsid w:val="001E31C1"/>
    <w:rsid w:val="001E7D6D"/>
    <w:rsid w:val="00272FBE"/>
    <w:rsid w:val="0027751A"/>
    <w:rsid w:val="002914E5"/>
    <w:rsid w:val="00297DAC"/>
    <w:rsid w:val="002A0C2D"/>
    <w:rsid w:val="002A15B4"/>
    <w:rsid w:val="002A1C89"/>
    <w:rsid w:val="002A4178"/>
    <w:rsid w:val="002C4C89"/>
    <w:rsid w:val="002E0A55"/>
    <w:rsid w:val="002F2A8A"/>
    <w:rsid w:val="00303D3B"/>
    <w:rsid w:val="00304939"/>
    <w:rsid w:val="003115C8"/>
    <w:rsid w:val="003141A1"/>
    <w:rsid w:val="0033682E"/>
    <w:rsid w:val="003401DE"/>
    <w:rsid w:val="0034037B"/>
    <w:rsid w:val="0034394F"/>
    <w:rsid w:val="00373C22"/>
    <w:rsid w:val="00383965"/>
    <w:rsid w:val="003938B2"/>
    <w:rsid w:val="00397C25"/>
    <w:rsid w:val="003A5371"/>
    <w:rsid w:val="003A75D7"/>
    <w:rsid w:val="003C18F5"/>
    <w:rsid w:val="003E5D72"/>
    <w:rsid w:val="003F03C7"/>
    <w:rsid w:val="00412DEB"/>
    <w:rsid w:val="0041453E"/>
    <w:rsid w:val="00417B55"/>
    <w:rsid w:val="00420D52"/>
    <w:rsid w:val="0043222D"/>
    <w:rsid w:val="00477EB1"/>
    <w:rsid w:val="0048645D"/>
    <w:rsid w:val="00486468"/>
    <w:rsid w:val="004A0AF8"/>
    <w:rsid w:val="004D4BFA"/>
    <w:rsid w:val="004E0626"/>
    <w:rsid w:val="004E2147"/>
    <w:rsid w:val="00503947"/>
    <w:rsid w:val="005074AD"/>
    <w:rsid w:val="0052169B"/>
    <w:rsid w:val="005249B9"/>
    <w:rsid w:val="00562FD6"/>
    <w:rsid w:val="00585455"/>
    <w:rsid w:val="00596151"/>
    <w:rsid w:val="00596304"/>
    <w:rsid w:val="005B7D23"/>
    <w:rsid w:val="00633C92"/>
    <w:rsid w:val="00654F20"/>
    <w:rsid w:val="006602BE"/>
    <w:rsid w:val="00670AC1"/>
    <w:rsid w:val="006725BF"/>
    <w:rsid w:val="00674F4B"/>
    <w:rsid w:val="00680D30"/>
    <w:rsid w:val="006C7965"/>
    <w:rsid w:val="006D0863"/>
    <w:rsid w:val="006D69DB"/>
    <w:rsid w:val="006E3A07"/>
    <w:rsid w:val="006F4045"/>
    <w:rsid w:val="00720931"/>
    <w:rsid w:val="007217C3"/>
    <w:rsid w:val="00764A21"/>
    <w:rsid w:val="007963ED"/>
    <w:rsid w:val="007A7106"/>
    <w:rsid w:val="007B3944"/>
    <w:rsid w:val="007C0FC1"/>
    <w:rsid w:val="007C74D2"/>
    <w:rsid w:val="007E097B"/>
    <w:rsid w:val="00803374"/>
    <w:rsid w:val="008051D7"/>
    <w:rsid w:val="00821A4B"/>
    <w:rsid w:val="00857E94"/>
    <w:rsid w:val="008A370A"/>
    <w:rsid w:val="008F6612"/>
    <w:rsid w:val="0090570A"/>
    <w:rsid w:val="00910BFA"/>
    <w:rsid w:val="009450E3"/>
    <w:rsid w:val="0098202C"/>
    <w:rsid w:val="009825E4"/>
    <w:rsid w:val="009C03A9"/>
    <w:rsid w:val="009E38C2"/>
    <w:rsid w:val="009E4501"/>
    <w:rsid w:val="00A048B4"/>
    <w:rsid w:val="00A04BC9"/>
    <w:rsid w:val="00A06496"/>
    <w:rsid w:val="00A44FB6"/>
    <w:rsid w:val="00A61AE1"/>
    <w:rsid w:val="00A74FDF"/>
    <w:rsid w:val="00A8652F"/>
    <w:rsid w:val="00AE7C30"/>
    <w:rsid w:val="00B04E36"/>
    <w:rsid w:val="00B10016"/>
    <w:rsid w:val="00B17A20"/>
    <w:rsid w:val="00B26C6B"/>
    <w:rsid w:val="00B64F79"/>
    <w:rsid w:val="00B72697"/>
    <w:rsid w:val="00B840AC"/>
    <w:rsid w:val="00B90CE8"/>
    <w:rsid w:val="00BB0D87"/>
    <w:rsid w:val="00BB1013"/>
    <w:rsid w:val="00BB3642"/>
    <w:rsid w:val="00BE6216"/>
    <w:rsid w:val="00BF4B7A"/>
    <w:rsid w:val="00C16A84"/>
    <w:rsid w:val="00C17176"/>
    <w:rsid w:val="00C6232D"/>
    <w:rsid w:val="00C703F4"/>
    <w:rsid w:val="00C72A78"/>
    <w:rsid w:val="00C91136"/>
    <w:rsid w:val="00C9552A"/>
    <w:rsid w:val="00CA3024"/>
    <w:rsid w:val="00CB32C3"/>
    <w:rsid w:val="00CF3BB4"/>
    <w:rsid w:val="00D00ACA"/>
    <w:rsid w:val="00D21D8D"/>
    <w:rsid w:val="00D311C8"/>
    <w:rsid w:val="00D41C71"/>
    <w:rsid w:val="00D44BC0"/>
    <w:rsid w:val="00D62A52"/>
    <w:rsid w:val="00D67DC8"/>
    <w:rsid w:val="00D70F0A"/>
    <w:rsid w:val="00D95C8A"/>
    <w:rsid w:val="00DF1924"/>
    <w:rsid w:val="00DF59E7"/>
    <w:rsid w:val="00E16235"/>
    <w:rsid w:val="00E84745"/>
    <w:rsid w:val="00EA591B"/>
    <w:rsid w:val="00ED6FE6"/>
    <w:rsid w:val="00EE7A4D"/>
    <w:rsid w:val="00F169CF"/>
    <w:rsid w:val="00F177E8"/>
    <w:rsid w:val="00F337B8"/>
    <w:rsid w:val="00F506DC"/>
    <w:rsid w:val="00F513E3"/>
    <w:rsid w:val="00F56585"/>
    <w:rsid w:val="00F72A04"/>
    <w:rsid w:val="00F85D95"/>
    <w:rsid w:val="00F97414"/>
    <w:rsid w:val="00FA0DD5"/>
    <w:rsid w:val="00FA2CEB"/>
    <w:rsid w:val="00FB4285"/>
    <w:rsid w:val="00FD2CD6"/>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Props1.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3.xml><?xml version="1.0" encoding="utf-8"?>
<ds:datastoreItem xmlns:ds="http://schemas.openxmlformats.org/officeDocument/2006/customXml" ds:itemID="{6FD8FAA5-5062-40D1-B190-C7AC01C7FA10}">
  <ds:schemaRefs>
    <ds:schemaRef ds:uri="http://schemas.microsoft.com/office/2006/metadata/properties"/>
    <ds:schemaRef ds:uri="http://schemas.microsoft.com/office/infopath/2007/PartnerControls"/>
    <ds:schemaRef ds:uri="dd0a59eb-562c-4429-9b98-f1c85114c1d4"/>
    <ds:schemaRef ds:uri="7676ba24-f8fa-49ae-a0e1-02387e6a2a1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409</Words>
  <Characters>2455</Characters>
  <Application>Microsoft Office Word</Application>
  <DocSecurity>0</DocSecurity>
  <Lines>20</Lines>
  <Paragraphs>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Kochowicz Magdalena (PKN)</cp:lastModifiedBy>
  <cp:revision>2</cp:revision>
  <dcterms:created xsi:type="dcterms:W3CDTF">2023-05-18T12:53:00Z</dcterms:created>
  <dcterms:modified xsi:type="dcterms:W3CDTF">2023-05-18T12:59:00Z</dcterms:modified>
</cp:coreProperties>
</file>